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80AB8" w14:textId="77777777" w:rsidR="006E5B4F" w:rsidRDefault="006E5B4F" w:rsidP="00150312">
      <w:pPr>
        <w:sectPr w:rsidR="006E5B4F" w:rsidSect="005C4D7D">
          <w:headerReference w:type="first" r:id="rId8"/>
          <w:footerReference w:type="first" r:id="rId9"/>
          <w:pgSz w:w="12240" w:h="15840" w:code="1"/>
          <w:pgMar w:top="288" w:right="576" w:bottom="576" w:left="576" w:header="360" w:footer="360" w:gutter="0"/>
          <w:cols w:space="720"/>
          <w:titlePg/>
          <w:docGrid w:linePitch="360"/>
        </w:sectPr>
      </w:pPr>
    </w:p>
    <w:p w14:paraId="6FE02BAD" w14:textId="77777777" w:rsidR="00150312" w:rsidRDefault="00150312" w:rsidP="006E5B4F"/>
    <w:p w14:paraId="2C50A28F" w14:textId="79D82839" w:rsidR="0057614F" w:rsidRDefault="0057614F" w:rsidP="00A91D24">
      <w:pPr>
        <w:rPr>
          <w:rFonts w:ascii="Arial" w:eastAsia="Times New Roman" w:hAnsi="Arial" w:cs="Arial"/>
          <w:color w:val="000000"/>
          <w:sz w:val="26"/>
          <w:szCs w:val="26"/>
        </w:rPr>
      </w:pPr>
    </w:p>
    <w:p w14:paraId="748C04AC" w14:textId="3A9C1EF7" w:rsidR="00A91D24" w:rsidRDefault="00A91D24" w:rsidP="00A91D24">
      <w:pPr>
        <w:rPr>
          <w:rFonts w:ascii="Arial" w:eastAsia="Times New Roman" w:hAnsi="Arial" w:cs="Arial"/>
          <w:color w:val="000000"/>
          <w:sz w:val="26"/>
          <w:szCs w:val="26"/>
        </w:rPr>
      </w:pPr>
    </w:p>
    <w:p w14:paraId="40EBA677" w14:textId="3293BBBC" w:rsidR="00A91D24" w:rsidRDefault="008761BC" w:rsidP="00A91D24">
      <w:pPr>
        <w:rPr>
          <w:rFonts w:ascii="Arial" w:eastAsia="Times New Roman" w:hAnsi="Arial" w:cs="Arial"/>
          <w:b/>
          <w:bCs/>
          <w:color w:val="000000"/>
          <w:szCs w:val="24"/>
        </w:rPr>
      </w:pPr>
      <w:r>
        <w:rPr>
          <w:rFonts w:ascii="Arial" w:eastAsia="Times New Roman" w:hAnsi="Arial" w:cs="Arial"/>
          <w:b/>
          <w:bCs/>
          <w:color w:val="000000"/>
          <w:szCs w:val="24"/>
        </w:rPr>
        <w:t>October 27, 2021</w:t>
      </w:r>
    </w:p>
    <w:p w14:paraId="6895EE64" w14:textId="5AE75D06" w:rsidR="008761BC" w:rsidRDefault="008761BC" w:rsidP="00A91D24">
      <w:pPr>
        <w:rPr>
          <w:rFonts w:ascii="Arial" w:eastAsia="Times New Roman" w:hAnsi="Arial" w:cs="Arial"/>
          <w:b/>
          <w:bCs/>
          <w:color w:val="000000"/>
          <w:szCs w:val="24"/>
        </w:rPr>
      </w:pPr>
    </w:p>
    <w:p w14:paraId="78E8A231" w14:textId="43FCD53F" w:rsidR="008761BC" w:rsidRDefault="008761BC" w:rsidP="00A91D24">
      <w:pPr>
        <w:rPr>
          <w:rFonts w:ascii="Arial" w:eastAsia="Times New Roman" w:hAnsi="Arial" w:cs="Arial"/>
          <w:b/>
          <w:bCs/>
          <w:color w:val="000000"/>
          <w:szCs w:val="24"/>
        </w:rPr>
      </w:pPr>
      <w:r>
        <w:rPr>
          <w:rFonts w:ascii="Arial" w:eastAsia="Times New Roman" w:hAnsi="Arial" w:cs="Arial"/>
          <w:b/>
          <w:bCs/>
          <w:color w:val="000000"/>
          <w:szCs w:val="24"/>
        </w:rPr>
        <w:t>This letter is to identify that the City of Garden Ridge</w:t>
      </w:r>
      <w:r w:rsidR="00100A7B">
        <w:rPr>
          <w:rFonts w:ascii="Arial" w:eastAsia="Times New Roman" w:hAnsi="Arial" w:cs="Arial"/>
          <w:b/>
          <w:bCs/>
          <w:color w:val="000000"/>
          <w:szCs w:val="24"/>
        </w:rPr>
        <w:t xml:space="preserve"> is</w:t>
      </w:r>
      <w:r>
        <w:rPr>
          <w:rFonts w:ascii="Arial" w:eastAsia="Times New Roman" w:hAnsi="Arial" w:cs="Arial"/>
          <w:b/>
          <w:bCs/>
          <w:color w:val="000000"/>
          <w:szCs w:val="24"/>
        </w:rPr>
        <w:t xml:space="preserve"> an affected utility </w:t>
      </w:r>
      <w:r w:rsidR="00100A7B">
        <w:rPr>
          <w:rFonts w:ascii="Arial" w:eastAsia="Times New Roman" w:hAnsi="Arial" w:cs="Arial"/>
          <w:b/>
          <w:bCs/>
          <w:color w:val="000000"/>
          <w:szCs w:val="24"/>
        </w:rPr>
        <w:t xml:space="preserve">that </w:t>
      </w:r>
      <w:r>
        <w:rPr>
          <w:rFonts w:ascii="Arial" w:eastAsia="Times New Roman" w:hAnsi="Arial" w:cs="Arial"/>
          <w:b/>
          <w:bCs/>
          <w:color w:val="000000"/>
          <w:szCs w:val="24"/>
        </w:rPr>
        <w:t>qualifies for critical load status</w:t>
      </w:r>
      <w:r w:rsidR="00552BC6">
        <w:rPr>
          <w:rFonts w:ascii="Arial" w:eastAsia="Times New Roman" w:hAnsi="Arial" w:cs="Arial"/>
          <w:b/>
          <w:bCs/>
          <w:color w:val="000000"/>
          <w:szCs w:val="24"/>
        </w:rPr>
        <w:t>.</w:t>
      </w:r>
    </w:p>
    <w:p w14:paraId="50D6D249" w14:textId="5C4E15C8" w:rsidR="00552BC6" w:rsidRDefault="00552BC6" w:rsidP="00A91D24">
      <w:pPr>
        <w:rPr>
          <w:rFonts w:ascii="Arial" w:eastAsia="Times New Roman" w:hAnsi="Arial" w:cs="Arial"/>
          <w:b/>
          <w:bCs/>
          <w:color w:val="000000"/>
          <w:szCs w:val="24"/>
        </w:rPr>
      </w:pPr>
    </w:p>
    <w:p w14:paraId="1FE6CB36" w14:textId="580231AC" w:rsidR="00552BC6" w:rsidRDefault="00552BC6" w:rsidP="00A91D24">
      <w:pPr>
        <w:rPr>
          <w:rFonts w:ascii="Arial" w:eastAsia="Times New Roman" w:hAnsi="Arial" w:cs="Arial"/>
          <w:b/>
          <w:bCs/>
          <w:color w:val="000000"/>
          <w:szCs w:val="24"/>
        </w:rPr>
      </w:pPr>
      <w:r>
        <w:rPr>
          <w:rFonts w:ascii="Arial" w:eastAsia="Times New Roman" w:hAnsi="Arial" w:cs="Arial"/>
          <w:b/>
          <w:bCs/>
          <w:color w:val="000000"/>
          <w:szCs w:val="24"/>
        </w:rPr>
        <w:t>The city of Garden Ridge is located at 9400 Municipal Parkway Garden Ridge Texas 78266.</w:t>
      </w:r>
      <w:r w:rsidR="00100A7B">
        <w:rPr>
          <w:rFonts w:ascii="Arial" w:eastAsia="Times New Roman" w:hAnsi="Arial" w:cs="Arial"/>
          <w:b/>
          <w:bCs/>
          <w:color w:val="000000"/>
          <w:szCs w:val="24"/>
        </w:rPr>
        <w:t xml:space="preserve"> We have 4 well sites, two pump from the Trinity aquifer and two pump from the Edwards aquifer.</w:t>
      </w:r>
      <w:r w:rsidR="005C3916">
        <w:rPr>
          <w:rFonts w:ascii="Arial" w:eastAsia="Times New Roman" w:hAnsi="Arial" w:cs="Arial"/>
          <w:b/>
          <w:bCs/>
          <w:color w:val="000000"/>
          <w:szCs w:val="24"/>
        </w:rPr>
        <w:t xml:space="preserve"> The city of garden ridge can store up to 2,650,000 gallons of water. Our water system is pressurized by elevated storage.</w:t>
      </w:r>
      <w:r w:rsidR="00100A7B">
        <w:rPr>
          <w:rFonts w:ascii="Arial" w:eastAsia="Times New Roman" w:hAnsi="Arial" w:cs="Arial"/>
          <w:b/>
          <w:bCs/>
          <w:color w:val="000000"/>
          <w:szCs w:val="24"/>
        </w:rPr>
        <w:t xml:space="preserve"> As of 2019 our population is 3961 with 1685 water service connections</w:t>
      </w:r>
      <w:r w:rsidR="005C3916">
        <w:rPr>
          <w:rFonts w:ascii="Arial" w:eastAsia="Times New Roman" w:hAnsi="Arial" w:cs="Arial"/>
          <w:b/>
          <w:bCs/>
          <w:color w:val="000000"/>
          <w:szCs w:val="24"/>
        </w:rPr>
        <w:t>.</w:t>
      </w:r>
    </w:p>
    <w:p w14:paraId="12F942C9" w14:textId="7F83E0F2" w:rsidR="00552BC6" w:rsidRDefault="00552BC6" w:rsidP="00A91D24">
      <w:pPr>
        <w:rPr>
          <w:rFonts w:ascii="Arial" w:eastAsia="Times New Roman" w:hAnsi="Arial" w:cs="Arial"/>
          <w:b/>
          <w:bCs/>
          <w:color w:val="000000"/>
          <w:szCs w:val="24"/>
        </w:rPr>
      </w:pPr>
    </w:p>
    <w:p w14:paraId="0159B282" w14:textId="429352DD" w:rsidR="00552BC6" w:rsidRDefault="00552BC6" w:rsidP="00A91D24">
      <w:pPr>
        <w:rPr>
          <w:rFonts w:ascii="Arial" w:eastAsia="Times New Roman" w:hAnsi="Arial" w:cs="Arial"/>
          <w:b/>
          <w:bCs/>
          <w:color w:val="000000"/>
          <w:szCs w:val="24"/>
        </w:rPr>
      </w:pPr>
      <w:r>
        <w:rPr>
          <w:rFonts w:ascii="Arial" w:eastAsia="Times New Roman" w:hAnsi="Arial" w:cs="Arial"/>
          <w:b/>
          <w:bCs/>
          <w:color w:val="000000"/>
          <w:szCs w:val="24"/>
        </w:rPr>
        <w:t xml:space="preserve">We have recently installed a 4” forced wastewater </w:t>
      </w:r>
      <w:r w:rsidR="005C3916">
        <w:rPr>
          <w:rFonts w:ascii="Arial" w:eastAsia="Times New Roman" w:hAnsi="Arial" w:cs="Arial"/>
          <w:b/>
          <w:bCs/>
          <w:color w:val="000000"/>
          <w:szCs w:val="24"/>
        </w:rPr>
        <w:t>main</w:t>
      </w:r>
      <w:r>
        <w:rPr>
          <w:rFonts w:ascii="Arial" w:eastAsia="Times New Roman" w:hAnsi="Arial" w:cs="Arial"/>
          <w:b/>
          <w:bCs/>
          <w:color w:val="000000"/>
          <w:szCs w:val="24"/>
        </w:rPr>
        <w:t xml:space="preserve"> with </w:t>
      </w:r>
      <w:r w:rsidR="00100A7B">
        <w:rPr>
          <w:rFonts w:ascii="Arial" w:eastAsia="Times New Roman" w:hAnsi="Arial" w:cs="Arial"/>
          <w:b/>
          <w:bCs/>
          <w:color w:val="000000"/>
          <w:szCs w:val="24"/>
        </w:rPr>
        <w:t>an</w:t>
      </w:r>
      <w:r>
        <w:rPr>
          <w:rFonts w:ascii="Arial" w:eastAsia="Times New Roman" w:hAnsi="Arial" w:cs="Arial"/>
          <w:b/>
          <w:bCs/>
          <w:color w:val="000000"/>
          <w:szCs w:val="24"/>
        </w:rPr>
        <w:t xml:space="preserve"> </w:t>
      </w:r>
      <w:r w:rsidR="00100A7B">
        <w:rPr>
          <w:rFonts w:ascii="Arial" w:eastAsia="Times New Roman" w:hAnsi="Arial" w:cs="Arial"/>
          <w:b/>
          <w:bCs/>
          <w:color w:val="000000"/>
          <w:szCs w:val="24"/>
        </w:rPr>
        <w:t xml:space="preserve">18000-gallon collection tank. When customers start connecting to </w:t>
      </w:r>
      <w:r w:rsidR="002A2A71">
        <w:rPr>
          <w:rFonts w:ascii="Arial" w:eastAsia="Times New Roman" w:hAnsi="Arial" w:cs="Arial"/>
          <w:b/>
          <w:bCs/>
          <w:color w:val="000000"/>
          <w:szCs w:val="24"/>
        </w:rPr>
        <w:t>it,</w:t>
      </w:r>
      <w:r w:rsidR="00100A7B">
        <w:rPr>
          <w:rFonts w:ascii="Arial" w:eastAsia="Times New Roman" w:hAnsi="Arial" w:cs="Arial"/>
          <w:b/>
          <w:bCs/>
          <w:color w:val="000000"/>
          <w:szCs w:val="24"/>
        </w:rPr>
        <w:t xml:space="preserve"> they will be required to purchase their own grinder pump</w:t>
      </w:r>
      <w:r w:rsidR="005C3916">
        <w:rPr>
          <w:rFonts w:ascii="Arial" w:eastAsia="Times New Roman" w:hAnsi="Arial" w:cs="Arial"/>
          <w:b/>
          <w:bCs/>
          <w:color w:val="000000"/>
          <w:szCs w:val="24"/>
        </w:rPr>
        <w:t>s.</w:t>
      </w:r>
    </w:p>
    <w:p w14:paraId="5ECC2891" w14:textId="593D2E32" w:rsidR="005C3916" w:rsidRDefault="005C3916" w:rsidP="00A91D24">
      <w:pPr>
        <w:rPr>
          <w:rFonts w:ascii="Arial" w:eastAsia="Times New Roman" w:hAnsi="Arial" w:cs="Arial"/>
          <w:b/>
          <w:bCs/>
          <w:color w:val="000000"/>
          <w:szCs w:val="24"/>
        </w:rPr>
      </w:pPr>
    </w:p>
    <w:p w14:paraId="1B22271B" w14:textId="542CDA06" w:rsidR="005C3916" w:rsidRDefault="005C3916" w:rsidP="00A91D24">
      <w:pPr>
        <w:rPr>
          <w:rFonts w:ascii="Arial" w:eastAsia="Times New Roman" w:hAnsi="Arial" w:cs="Arial"/>
          <w:b/>
          <w:bCs/>
          <w:color w:val="000000"/>
          <w:szCs w:val="24"/>
        </w:rPr>
      </w:pPr>
      <w:r>
        <w:rPr>
          <w:rFonts w:ascii="Arial" w:eastAsia="Times New Roman" w:hAnsi="Arial" w:cs="Arial"/>
          <w:b/>
          <w:bCs/>
          <w:color w:val="000000"/>
          <w:szCs w:val="24"/>
        </w:rPr>
        <w:t xml:space="preserve">The following is a list of our well sites and </w:t>
      </w:r>
      <w:r w:rsidR="009311B5">
        <w:rPr>
          <w:rFonts w:ascii="Arial" w:eastAsia="Times New Roman" w:hAnsi="Arial" w:cs="Arial"/>
          <w:b/>
          <w:bCs/>
          <w:color w:val="000000"/>
          <w:szCs w:val="24"/>
        </w:rPr>
        <w:t>wastewater</w:t>
      </w:r>
      <w:r>
        <w:rPr>
          <w:rFonts w:ascii="Arial" w:eastAsia="Times New Roman" w:hAnsi="Arial" w:cs="Arial"/>
          <w:b/>
          <w:bCs/>
          <w:color w:val="000000"/>
          <w:szCs w:val="24"/>
        </w:rPr>
        <w:t xml:space="preserve"> collection storage</w:t>
      </w:r>
      <w:r w:rsidR="009311B5">
        <w:rPr>
          <w:rFonts w:ascii="Arial" w:eastAsia="Times New Roman" w:hAnsi="Arial" w:cs="Arial"/>
          <w:b/>
          <w:bCs/>
          <w:color w:val="000000"/>
          <w:szCs w:val="24"/>
        </w:rPr>
        <w:t xml:space="preserve"> tank.</w:t>
      </w:r>
    </w:p>
    <w:p w14:paraId="7EE470B2" w14:textId="1CC4633D" w:rsidR="009311B5" w:rsidRDefault="009311B5" w:rsidP="00A91D24">
      <w:pPr>
        <w:rPr>
          <w:rFonts w:ascii="Arial" w:eastAsia="Times New Roman" w:hAnsi="Arial" w:cs="Arial"/>
          <w:b/>
          <w:bCs/>
          <w:color w:val="000000"/>
          <w:szCs w:val="24"/>
        </w:rPr>
      </w:pPr>
    </w:p>
    <w:p w14:paraId="351FD754" w14:textId="04294D57" w:rsidR="009311B5" w:rsidRDefault="009311B5" w:rsidP="009311B5">
      <w:pPr>
        <w:pStyle w:val="ListParagraph"/>
        <w:numPr>
          <w:ilvl w:val="0"/>
          <w:numId w:val="2"/>
        </w:numPr>
        <w:rPr>
          <w:rFonts w:ascii="Arial" w:eastAsia="Times New Roman" w:hAnsi="Arial" w:cs="Arial"/>
          <w:b/>
          <w:bCs/>
          <w:color w:val="000000"/>
          <w:szCs w:val="24"/>
        </w:rPr>
      </w:pPr>
      <w:r>
        <w:rPr>
          <w:rFonts w:ascii="Arial" w:eastAsia="Times New Roman" w:hAnsi="Arial" w:cs="Arial"/>
          <w:b/>
          <w:bCs/>
          <w:color w:val="000000"/>
          <w:szCs w:val="24"/>
        </w:rPr>
        <w:t>Municipal water plant</w:t>
      </w:r>
      <w:r w:rsidR="002A2A71">
        <w:rPr>
          <w:rFonts w:ascii="Arial" w:eastAsia="Times New Roman" w:hAnsi="Arial" w:cs="Arial"/>
          <w:b/>
          <w:bCs/>
          <w:color w:val="000000"/>
          <w:szCs w:val="24"/>
        </w:rPr>
        <w:t>.</w:t>
      </w:r>
    </w:p>
    <w:p w14:paraId="2FC3B722" w14:textId="72FB5553" w:rsidR="009311B5" w:rsidRDefault="009311B5" w:rsidP="009311B5">
      <w:pPr>
        <w:ind w:left="720"/>
        <w:rPr>
          <w:rFonts w:ascii="Arial" w:eastAsia="Times New Roman" w:hAnsi="Arial" w:cs="Arial"/>
          <w:b/>
          <w:bCs/>
          <w:color w:val="000000"/>
          <w:szCs w:val="24"/>
        </w:rPr>
      </w:pPr>
      <w:r>
        <w:rPr>
          <w:rFonts w:ascii="Arial" w:eastAsia="Times New Roman" w:hAnsi="Arial" w:cs="Arial"/>
          <w:b/>
          <w:bCs/>
          <w:color w:val="000000"/>
          <w:szCs w:val="24"/>
        </w:rPr>
        <w:t>9500  municipal Parkway Garden Ridge Texas 78266.</w:t>
      </w:r>
    </w:p>
    <w:p w14:paraId="68907366" w14:textId="107266EA" w:rsidR="009311B5" w:rsidRDefault="009311B5" w:rsidP="009311B5">
      <w:pPr>
        <w:ind w:left="720"/>
        <w:rPr>
          <w:rFonts w:ascii="Arial" w:eastAsia="Times New Roman" w:hAnsi="Arial" w:cs="Arial"/>
          <w:b/>
          <w:bCs/>
          <w:color w:val="000000"/>
          <w:szCs w:val="24"/>
        </w:rPr>
      </w:pPr>
      <w:r>
        <w:rPr>
          <w:rFonts w:ascii="Arial" w:eastAsia="Times New Roman" w:hAnsi="Arial" w:cs="Arial"/>
          <w:b/>
          <w:bCs/>
          <w:color w:val="000000"/>
          <w:szCs w:val="24"/>
        </w:rPr>
        <w:t>1,000,000 elevated storages.</w:t>
      </w:r>
    </w:p>
    <w:p w14:paraId="0FE2D688" w14:textId="5379D3F4" w:rsidR="009311B5" w:rsidRDefault="009311B5" w:rsidP="009311B5">
      <w:pPr>
        <w:ind w:left="720"/>
        <w:rPr>
          <w:rFonts w:ascii="Arial" w:eastAsia="Times New Roman" w:hAnsi="Arial" w:cs="Arial"/>
          <w:b/>
          <w:bCs/>
          <w:color w:val="000000"/>
          <w:szCs w:val="24"/>
        </w:rPr>
      </w:pPr>
      <w:r>
        <w:rPr>
          <w:rFonts w:ascii="Arial" w:eastAsia="Times New Roman" w:hAnsi="Arial" w:cs="Arial"/>
          <w:b/>
          <w:bCs/>
          <w:color w:val="000000"/>
          <w:szCs w:val="24"/>
        </w:rPr>
        <w:t>200,000 elevated storages.</w:t>
      </w:r>
    </w:p>
    <w:p w14:paraId="03C50A71" w14:textId="4566726C" w:rsidR="009311B5" w:rsidRDefault="009311B5" w:rsidP="009311B5">
      <w:pPr>
        <w:ind w:left="720"/>
        <w:rPr>
          <w:rFonts w:ascii="Arial" w:eastAsia="Times New Roman" w:hAnsi="Arial" w:cs="Arial"/>
          <w:b/>
          <w:bCs/>
          <w:color w:val="000000"/>
          <w:szCs w:val="24"/>
        </w:rPr>
      </w:pPr>
      <w:r>
        <w:rPr>
          <w:rFonts w:ascii="Arial" w:eastAsia="Times New Roman" w:hAnsi="Arial" w:cs="Arial"/>
          <w:b/>
          <w:bCs/>
          <w:color w:val="000000"/>
          <w:szCs w:val="24"/>
        </w:rPr>
        <w:t>300,000 ground storage tank</w:t>
      </w:r>
      <w:r w:rsidR="002A2A71">
        <w:rPr>
          <w:rFonts w:ascii="Arial" w:eastAsia="Times New Roman" w:hAnsi="Arial" w:cs="Arial"/>
          <w:b/>
          <w:bCs/>
          <w:color w:val="000000"/>
          <w:szCs w:val="24"/>
        </w:rPr>
        <w:t>s.</w:t>
      </w:r>
    </w:p>
    <w:p w14:paraId="5519EB73" w14:textId="397D05D5" w:rsidR="009311B5" w:rsidRDefault="009311B5" w:rsidP="009311B5">
      <w:pPr>
        <w:ind w:left="720"/>
        <w:rPr>
          <w:rFonts w:ascii="Arial" w:eastAsia="Times New Roman" w:hAnsi="Arial" w:cs="Arial"/>
          <w:b/>
          <w:bCs/>
          <w:color w:val="000000"/>
          <w:szCs w:val="24"/>
        </w:rPr>
      </w:pPr>
      <w:r>
        <w:rPr>
          <w:rFonts w:ascii="Arial" w:eastAsia="Times New Roman" w:hAnsi="Arial" w:cs="Arial"/>
          <w:b/>
          <w:bCs/>
          <w:color w:val="000000"/>
          <w:szCs w:val="24"/>
        </w:rPr>
        <w:t>Trinity aquifer.</w:t>
      </w:r>
    </w:p>
    <w:p w14:paraId="0C5582D1" w14:textId="54220EE3" w:rsidR="001A0AF5" w:rsidRDefault="001A0AF5" w:rsidP="009311B5">
      <w:pPr>
        <w:ind w:left="720"/>
        <w:rPr>
          <w:rFonts w:ascii="Arial" w:eastAsia="Times New Roman" w:hAnsi="Arial" w:cs="Arial"/>
          <w:b/>
          <w:bCs/>
          <w:color w:val="000000"/>
          <w:szCs w:val="24"/>
        </w:rPr>
      </w:pPr>
      <w:r>
        <w:rPr>
          <w:rFonts w:ascii="Arial" w:eastAsia="Times New Roman" w:hAnsi="Arial" w:cs="Arial"/>
          <w:b/>
          <w:bCs/>
          <w:color w:val="000000"/>
          <w:szCs w:val="24"/>
        </w:rPr>
        <w:t>SCADA</w:t>
      </w:r>
    </w:p>
    <w:p w14:paraId="38732872" w14:textId="62644E20" w:rsidR="009311B5" w:rsidRDefault="009311B5" w:rsidP="009311B5">
      <w:pPr>
        <w:pStyle w:val="ListParagraph"/>
        <w:numPr>
          <w:ilvl w:val="0"/>
          <w:numId w:val="2"/>
        </w:numPr>
        <w:rPr>
          <w:rFonts w:ascii="Arial" w:eastAsia="Times New Roman" w:hAnsi="Arial" w:cs="Arial"/>
          <w:b/>
          <w:bCs/>
          <w:color w:val="000000"/>
          <w:szCs w:val="24"/>
        </w:rPr>
      </w:pPr>
      <w:proofErr w:type="spellStart"/>
      <w:r>
        <w:rPr>
          <w:rFonts w:ascii="Arial" w:eastAsia="Times New Roman" w:hAnsi="Arial" w:cs="Arial"/>
          <w:b/>
          <w:bCs/>
          <w:color w:val="000000"/>
          <w:szCs w:val="24"/>
        </w:rPr>
        <w:t>Schoenthal</w:t>
      </w:r>
      <w:proofErr w:type="spellEnd"/>
      <w:r>
        <w:rPr>
          <w:rFonts w:ascii="Arial" w:eastAsia="Times New Roman" w:hAnsi="Arial" w:cs="Arial"/>
          <w:b/>
          <w:bCs/>
          <w:color w:val="000000"/>
          <w:szCs w:val="24"/>
        </w:rPr>
        <w:t xml:space="preserve"> Plant.</w:t>
      </w:r>
    </w:p>
    <w:p w14:paraId="3D1612D8" w14:textId="2F054AFD" w:rsidR="009311B5" w:rsidRDefault="009311B5" w:rsidP="009311B5">
      <w:pPr>
        <w:pStyle w:val="ListParagraph"/>
        <w:rPr>
          <w:rFonts w:ascii="Arial" w:eastAsia="Times New Roman" w:hAnsi="Arial" w:cs="Arial"/>
          <w:b/>
          <w:bCs/>
          <w:color w:val="000000"/>
          <w:szCs w:val="24"/>
        </w:rPr>
      </w:pPr>
      <w:r>
        <w:rPr>
          <w:rFonts w:ascii="Arial" w:eastAsia="Times New Roman" w:hAnsi="Arial" w:cs="Arial"/>
          <w:b/>
          <w:bCs/>
          <w:color w:val="000000"/>
          <w:szCs w:val="24"/>
        </w:rPr>
        <w:t xml:space="preserve">9357 </w:t>
      </w:r>
      <w:proofErr w:type="spellStart"/>
      <w:r>
        <w:rPr>
          <w:rFonts w:ascii="Arial" w:eastAsia="Times New Roman" w:hAnsi="Arial" w:cs="Arial"/>
          <w:b/>
          <w:bCs/>
          <w:color w:val="000000"/>
          <w:szCs w:val="24"/>
        </w:rPr>
        <w:t>Schoenthal</w:t>
      </w:r>
      <w:proofErr w:type="spellEnd"/>
      <w:r>
        <w:rPr>
          <w:rFonts w:ascii="Arial" w:eastAsia="Times New Roman" w:hAnsi="Arial" w:cs="Arial"/>
          <w:b/>
          <w:bCs/>
          <w:color w:val="000000"/>
          <w:szCs w:val="24"/>
        </w:rPr>
        <w:t xml:space="preserve"> Rd. Garden Ridge Texas 78266.</w:t>
      </w:r>
    </w:p>
    <w:p w14:paraId="791A8CDF" w14:textId="553AFE50" w:rsidR="009311B5" w:rsidRDefault="009311B5" w:rsidP="009311B5">
      <w:pPr>
        <w:pStyle w:val="ListParagraph"/>
        <w:rPr>
          <w:rFonts w:ascii="Arial" w:eastAsia="Times New Roman" w:hAnsi="Arial" w:cs="Arial"/>
          <w:b/>
          <w:bCs/>
          <w:color w:val="000000"/>
          <w:szCs w:val="24"/>
        </w:rPr>
      </w:pPr>
      <w:r>
        <w:rPr>
          <w:rFonts w:ascii="Arial" w:eastAsia="Times New Roman" w:hAnsi="Arial" w:cs="Arial"/>
          <w:b/>
          <w:bCs/>
          <w:color w:val="000000"/>
          <w:szCs w:val="24"/>
        </w:rPr>
        <w:t>750,000 ground storage tanks.</w:t>
      </w:r>
    </w:p>
    <w:p w14:paraId="6A5EC859" w14:textId="39A20337" w:rsidR="009311B5" w:rsidRDefault="009311B5" w:rsidP="009311B5">
      <w:pPr>
        <w:pStyle w:val="ListParagraph"/>
        <w:rPr>
          <w:rFonts w:ascii="Arial" w:eastAsia="Times New Roman" w:hAnsi="Arial" w:cs="Arial"/>
          <w:b/>
          <w:bCs/>
          <w:color w:val="000000"/>
          <w:szCs w:val="24"/>
        </w:rPr>
      </w:pPr>
      <w:r>
        <w:rPr>
          <w:rFonts w:ascii="Arial" w:eastAsia="Times New Roman" w:hAnsi="Arial" w:cs="Arial"/>
          <w:b/>
          <w:bCs/>
          <w:color w:val="000000"/>
          <w:szCs w:val="24"/>
        </w:rPr>
        <w:t>Trinity aquifer.</w:t>
      </w:r>
    </w:p>
    <w:p w14:paraId="17622C46" w14:textId="24CAA2AD" w:rsidR="001A0AF5" w:rsidRDefault="001A0AF5" w:rsidP="009311B5">
      <w:pPr>
        <w:pStyle w:val="ListParagraph"/>
        <w:rPr>
          <w:rFonts w:ascii="Arial" w:eastAsia="Times New Roman" w:hAnsi="Arial" w:cs="Arial"/>
          <w:b/>
          <w:bCs/>
          <w:color w:val="000000"/>
          <w:szCs w:val="24"/>
        </w:rPr>
      </w:pPr>
      <w:r>
        <w:rPr>
          <w:rFonts w:ascii="Arial" w:eastAsia="Times New Roman" w:hAnsi="Arial" w:cs="Arial"/>
          <w:b/>
          <w:bCs/>
          <w:color w:val="000000"/>
          <w:szCs w:val="24"/>
        </w:rPr>
        <w:t>SCADA</w:t>
      </w:r>
    </w:p>
    <w:p w14:paraId="0C73DF98" w14:textId="152D7796" w:rsidR="009311B5" w:rsidRDefault="002A2A71" w:rsidP="009311B5">
      <w:pPr>
        <w:pStyle w:val="ListParagraph"/>
        <w:numPr>
          <w:ilvl w:val="0"/>
          <w:numId w:val="2"/>
        </w:numPr>
        <w:rPr>
          <w:rFonts w:ascii="Arial" w:eastAsia="Times New Roman" w:hAnsi="Arial" w:cs="Arial"/>
          <w:b/>
          <w:bCs/>
          <w:color w:val="000000"/>
          <w:szCs w:val="24"/>
        </w:rPr>
      </w:pPr>
      <w:r>
        <w:rPr>
          <w:rFonts w:ascii="Arial" w:eastAsia="Times New Roman" w:hAnsi="Arial" w:cs="Arial"/>
          <w:b/>
          <w:bCs/>
          <w:color w:val="000000"/>
          <w:szCs w:val="24"/>
        </w:rPr>
        <w:t>2252 plant.</w:t>
      </w:r>
    </w:p>
    <w:p w14:paraId="0C5161C7" w14:textId="79599E53" w:rsidR="002A2A71" w:rsidRDefault="002A2A71" w:rsidP="002A2A71">
      <w:pPr>
        <w:pStyle w:val="ListParagraph"/>
        <w:rPr>
          <w:rFonts w:ascii="Arial" w:eastAsia="Times New Roman" w:hAnsi="Arial" w:cs="Arial"/>
          <w:b/>
          <w:bCs/>
          <w:color w:val="000000"/>
          <w:szCs w:val="24"/>
        </w:rPr>
      </w:pPr>
      <w:r>
        <w:rPr>
          <w:rFonts w:ascii="Arial" w:eastAsia="Times New Roman" w:hAnsi="Arial" w:cs="Arial"/>
          <w:b/>
          <w:bCs/>
          <w:color w:val="000000"/>
          <w:szCs w:val="24"/>
        </w:rPr>
        <w:t>19120 FM 2252 Garden Ridge Texas 78266.</w:t>
      </w:r>
    </w:p>
    <w:p w14:paraId="7E1BC498" w14:textId="32567083" w:rsidR="002A2A71" w:rsidRDefault="002A2A71" w:rsidP="002A2A71">
      <w:pPr>
        <w:pStyle w:val="ListParagraph"/>
        <w:rPr>
          <w:rFonts w:ascii="Arial" w:eastAsia="Times New Roman" w:hAnsi="Arial" w:cs="Arial"/>
          <w:b/>
          <w:bCs/>
          <w:color w:val="000000"/>
          <w:szCs w:val="24"/>
        </w:rPr>
      </w:pPr>
      <w:r>
        <w:rPr>
          <w:rFonts w:ascii="Arial" w:eastAsia="Times New Roman" w:hAnsi="Arial" w:cs="Arial"/>
          <w:b/>
          <w:bCs/>
          <w:color w:val="000000"/>
          <w:szCs w:val="24"/>
        </w:rPr>
        <w:t>300,000 ground storage tanks.</w:t>
      </w:r>
    </w:p>
    <w:p w14:paraId="11C037FE" w14:textId="06408403" w:rsidR="002A2A71" w:rsidRDefault="002A2A71" w:rsidP="002A2A71">
      <w:pPr>
        <w:pStyle w:val="ListParagraph"/>
        <w:rPr>
          <w:rFonts w:ascii="Arial" w:eastAsia="Times New Roman" w:hAnsi="Arial" w:cs="Arial"/>
          <w:b/>
          <w:bCs/>
          <w:color w:val="000000"/>
          <w:szCs w:val="24"/>
        </w:rPr>
      </w:pPr>
      <w:r>
        <w:rPr>
          <w:rFonts w:ascii="Arial" w:eastAsia="Times New Roman" w:hAnsi="Arial" w:cs="Arial"/>
          <w:b/>
          <w:bCs/>
          <w:color w:val="000000"/>
          <w:szCs w:val="24"/>
        </w:rPr>
        <w:t xml:space="preserve">100,000 ground storage tanks. </w:t>
      </w:r>
    </w:p>
    <w:p w14:paraId="74151458" w14:textId="0CCF9560" w:rsidR="002A2A71" w:rsidRDefault="002A2A71" w:rsidP="002A2A71">
      <w:pPr>
        <w:pStyle w:val="ListParagraph"/>
        <w:rPr>
          <w:rFonts w:ascii="Arial" w:eastAsia="Times New Roman" w:hAnsi="Arial" w:cs="Arial"/>
          <w:b/>
          <w:bCs/>
          <w:color w:val="000000"/>
          <w:szCs w:val="24"/>
        </w:rPr>
      </w:pPr>
      <w:r>
        <w:rPr>
          <w:rFonts w:ascii="Arial" w:eastAsia="Times New Roman" w:hAnsi="Arial" w:cs="Arial"/>
          <w:b/>
          <w:bCs/>
          <w:color w:val="000000"/>
          <w:szCs w:val="24"/>
        </w:rPr>
        <w:t>Edwards Aquifer.</w:t>
      </w:r>
    </w:p>
    <w:p w14:paraId="12A24524" w14:textId="3E9BFCA8" w:rsidR="001A0AF5" w:rsidRDefault="001A0AF5" w:rsidP="002A2A71">
      <w:pPr>
        <w:pStyle w:val="ListParagraph"/>
        <w:rPr>
          <w:rFonts w:ascii="Arial" w:eastAsia="Times New Roman" w:hAnsi="Arial" w:cs="Arial"/>
          <w:b/>
          <w:bCs/>
          <w:color w:val="000000"/>
          <w:szCs w:val="24"/>
        </w:rPr>
      </w:pPr>
      <w:r>
        <w:rPr>
          <w:rFonts w:ascii="Arial" w:eastAsia="Times New Roman" w:hAnsi="Arial" w:cs="Arial"/>
          <w:b/>
          <w:bCs/>
          <w:color w:val="000000"/>
          <w:szCs w:val="24"/>
        </w:rPr>
        <w:t>SCADA</w:t>
      </w:r>
    </w:p>
    <w:p w14:paraId="01389F03" w14:textId="7438F1BB" w:rsidR="001A0AF5" w:rsidRDefault="001A0AF5" w:rsidP="002A2A71">
      <w:pPr>
        <w:pStyle w:val="ListParagraph"/>
        <w:rPr>
          <w:rFonts w:ascii="Arial" w:eastAsia="Times New Roman" w:hAnsi="Arial" w:cs="Arial"/>
          <w:b/>
          <w:bCs/>
          <w:color w:val="000000"/>
          <w:szCs w:val="24"/>
        </w:rPr>
      </w:pPr>
    </w:p>
    <w:p w14:paraId="479E8341" w14:textId="271E1E6B" w:rsidR="001A0AF5" w:rsidRDefault="001A0AF5" w:rsidP="002A2A71">
      <w:pPr>
        <w:pStyle w:val="ListParagraph"/>
        <w:rPr>
          <w:rFonts w:ascii="Arial" w:eastAsia="Times New Roman" w:hAnsi="Arial" w:cs="Arial"/>
          <w:b/>
          <w:bCs/>
          <w:color w:val="000000"/>
          <w:szCs w:val="24"/>
        </w:rPr>
      </w:pPr>
    </w:p>
    <w:p w14:paraId="4981C57D" w14:textId="1282255A" w:rsidR="001A0AF5" w:rsidRDefault="001A0AF5" w:rsidP="002A2A71">
      <w:pPr>
        <w:pStyle w:val="ListParagraph"/>
        <w:rPr>
          <w:rFonts w:ascii="Arial" w:eastAsia="Times New Roman" w:hAnsi="Arial" w:cs="Arial"/>
          <w:b/>
          <w:bCs/>
          <w:color w:val="000000"/>
          <w:szCs w:val="24"/>
        </w:rPr>
      </w:pPr>
    </w:p>
    <w:p w14:paraId="25DFB87A" w14:textId="12B4DE70" w:rsidR="001A0AF5" w:rsidRDefault="001A0AF5" w:rsidP="002A2A71">
      <w:pPr>
        <w:pStyle w:val="ListParagraph"/>
        <w:rPr>
          <w:rFonts w:ascii="Arial" w:eastAsia="Times New Roman" w:hAnsi="Arial" w:cs="Arial"/>
          <w:b/>
          <w:bCs/>
          <w:color w:val="000000"/>
          <w:szCs w:val="24"/>
        </w:rPr>
      </w:pPr>
    </w:p>
    <w:p w14:paraId="3FC6386B" w14:textId="326F3085" w:rsidR="001A0AF5" w:rsidRDefault="001A0AF5" w:rsidP="002A2A71">
      <w:pPr>
        <w:pStyle w:val="ListParagraph"/>
        <w:rPr>
          <w:rFonts w:ascii="Arial" w:eastAsia="Times New Roman" w:hAnsi="Arial" w:cs="Arial"/>
          <w:b/>
          <w:bCs/>
          <w:color w:val="000000"/>
          <w:szCs w:val="24"/>
        </w:rPr>
      </w:pPr>
    </w:p>
    <w:p w14:paraId="6EA53B60" w14:textId="77777777" w:rsidR="001A0AF5" w:rsidRPr="009311B5" w:rsidRDefault="001A0AF5" w:rsidP="002A2A71">
      <w:pPr>
        <w:pStyle w:val="ListParagraph"/>
        <w:rPr>
          <w:rFonts w:ascii="Arial" w:eastAsia="Times New Roman" w:hAnsi="Arial" w:cs="Arial"/>
          <w:b/>
          <w:bCs/>
          <w:color w:val="000000"/>
          <w:szCs w:val="24"/>
        </w:rPr>
      </w:pPr>
    </w:p>
    <w:p w14:paraId="08276824" w14:textId="6522563D" w:rsidR="009311B5" w:rsidRDefault="002A2A71" w:rsidP="002A2A71">
      <w:pPr>
        <w:pStyle w:val="ListParagraph"/>
        <w:numPr>
          <w:ilvl w:val="0"/>
          <w:numId w:val="2"/>
        </w:numPr>
        <w:rPr>
          <w:rFonts w:ascii="Arial" w:eastAsia="Times New Roman" w:hAnsi="Arial" w:cs="Arial"/>
          <w:b/>
          <w:bCs/>
          <w:color w:val="000000"/>
          <w:szCs w:val="24"/>
        </w:rPr>
      </w:pPr>
      <w:r>
        <w:rPr>
          <w:rFonts w:ascii="Arial" w:eastAsia="Times New Roman" w:hAnsi="Arial" w:cs="Arial"/>
          <w:b/>
          <w:bCs/>
          <w:color w:val="000000"/>
          <w:szCs w:val="24"/>
        </w:rPr>
        <w:lastRenderedPageBreak/>
        <w:t>Timber Rose water plant.</w:t>
      </w:r>
    </w:p>
    <w:p w14:paraId="71533E78" w14:textId="4DDEA650" w:rsidR="002A2A71" w:rsidRDefault="002A2A71" w:rsidP="002A2A71">
      <w:pPr>
        <w:pStyle w:val="ListParagraph"/>
        <w:rPr>
          <w:rFonts w:ascii="Arial" w:eastAsia="Times New Roman" w:hAnsi="Arial" w:cs="Arial"/>
          <w:b/>
          <w:bCs/>
          <w:color w:val="000000"/>
          <w:szCs w:val="24"/>
        </w:rPr>
      </w:pPr>
      <w:r>
        <w:rPr>
          <w:rFonts w:ascii="Arial" w:eastAsia="Times New Roman" w:hAnsi="Arial" w:cs="Arial"/>
          <w:b/>
          <w:bCs/>
          <w:color w:val="000000"/>
          <w:szCs w:val="24"/>
        </w:rPr>
        <w:t>20578 Timber Rose Garden Ridge Texas 78266.</w:t>
      </w:r>
    </w:p>
    <w:p w14:paraId="719F17F0" w14:textId="1BAB2E2E" w:rsidR="002A2A71" w:rsidRDefault="002A2A71" w:rsidP="002A2A71">
      <w:pPr>
        <w:pStyle w:val="ListParagraph"/>
        <w:rPr>
          <w:rFonts w:ascii="Arial" w:eastAsia="Times New Roman" w:hAnsi="Arial" w:cs="Arial"/>
          <w:b/>
          <w:bCs/>
          <w:color w:val="000000"/>
          <w:szCs w:val="24"/>
        </w:rPr>
      </w:pPr>
      <w:r>
        <w:rPr>
          <w:rFonts w:ascii="Arial" w:eastAsia="Times New Roman" w:hAnsi="Arial" w:cs="Arial"/>
          <w:b/>
          <w:bCs/>
          <w:color w:val="000000"/>
          <w:szCs w:val="24"/>
        </w:rPr>
        <w:t>125,000 ground storage tank.</w:t>
      </w:r>
    </w:p>
    <w:p w14:paraId="11176B69" w14:textId="3B74C6CC" w:rsidR="002A2A71" w:rsidRDefault="002A2A71" w:rsidP="002A2A71">
      <w:pPr>
        <w:pStyle w:val="ListParagraph"/>
        <w:rPr>
          <w:rFonts w:ascii="Arial" w:eastAsia="Times New Roman" w:hAnsi="Arial" w:cs="Arial"/>
          <w:b/>
          <w:bCs/>
          <w:color w:val="000000"/>
          <w:szCs w:val="24"/>
        </w:rPr>
      </w:pPr>
      <w:r>
        <w:rPr>
          <w:rFonts w:ascii="Arial" w:eastAsia="Times New Roman" w:hAnsi="Arial" w:cs="Arial"/>
          <w:b/>
          <w:bCs/>
          <w:color w:val="000000"/>
          <w:szCs w:val="24"/>
        </w:rPr>
        <w:t>Edwards Aquifer</w:t>
      </w:r>
    </w:p>
    <w:p w14:paraId="09FB46FF" w14:textId="7A368FA3" w:rsidR="00ED15FF" w:rsidRDefault="00ED15FF" w:rsidP="002A2A71">
      <w:pPr>
        <w:pStyle w:val="ListParagraph"/>
        <w:rPr>
          <w:rFonts w:ascii="Arial" w:eastAsia="Times New Roman" w:hAnsi="Arial" w:cs="Arial"/>
          <w:b/>
          <w:bCs/>
          <w:color w:val="000000"/>
          <w:szCs w:val="24"/>
        </w:rPr>
      </w:pPr>
      <w:r>
        <w:rPr>
          <w:rFonts w:ascii="Arial" w:eastAsia="Times New Roman" w:hAnsi="Arial" w:cs="Arial"/>
          <w:b/>
          <w:bCs/>
          <w:color w:val="000000"/>
          <w:szCs w:val="24"/>
        </w:rPr>
        <w:t>SCADA</w:t>
      </w:r>
    </w:p>
    <w:p w14:paraId="5144595F" w14:textId="77777777" w:rsidR="006C387A" w:rsidRDefault="006C387A" w:rsidP="002A2A71">
      <w:pPr>
        <w:pStyle w:val="ListParagraph"/>
        <w:rPr>
          <w:rFonts w:ascii="Arial" w:eastAsia="Times New Roman" w:hAnsi="Arial" w:cs="Arial"/>
          <w:b/>
          <w:bCs/>
          <w:color w:val="000000"/>
          <w:szCs w:val="24"/>
        </w:rPr>
      </w:pPr>
    </w:p>
    <w:p w14:paraId="0526132A" w14:textId="77777777" w:rsidR="002A2A71" w:rsidRPr="002A2A71" w:rsidRDefault="002A2A71" w:rsidP="002A2A71">
      <w:pPr>
        <w:pStyle w:val="ListParagraph"/>
        <w:rPr>
          <w:rFonts w:ascii="Arial" w:eastAsia="Times New Roman" w:hAnsi="Arial" w:cs="Arial"/>
          <w:b/>
          <w:bCs/>
          <w:color w:val="000000"/>
          <w:szCs w:val="24"/>
        </w:rPr>
      </w:pPr>
    </w:p>
    <w:p w14:paraId="3395BF78" w14:textId="4606A16B" w:rsidR="00995450" w:rsidRPr="001A0AF5" w:rsidRDefault="001A0AF5" w:rsidP="001A0AF5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 xml:space="preserve"> </w:t>
      </w:r>
      <w:r w:rsidR="006C387A" w:rsidRPr="001A0AF5">
        <w:rPr>
          <w:rFonts w:ascii="Arial" w:hAnsi="Arial" w:cs="Arial"/>
          <w:b/>
          <w:bCs/>
          <w:szCs w:val="24"/>
        </w:rPr>
        <w:t>Nacogdoches Loop Wastewater storage.</w:t>
      </w:r>
    </w:p>
    <w:p w14:paraId="5FE1B0C8" w14:textId="37B58DCC" w:rsidR="006C387A" w:rsidRDefault="006C387A" w:rsidP="006C387A">
      <w:pPr>
        <w:pStyle w:val="ListParagrap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19084 Nacogdoches Loop</w:t>
      </w:r>
      <w:r w:rsidR="001A0AF5">
        <w:rPr>
          <w:rFonts w:ascii="Arial" w:hAnsi="Arial" w:cs="Arial"/>
          <w:b/>
          <w:bCs/>
          <w:szCs w:val="24"/>
        </w:rPr>
        <w:t xml:space="preserve"> Garden Ridge Texas 78266.</w:t>
      </w:r>
    </w:p>
    <w:p w14:paraId="4133E385" w14:textId="4B0D8EFE" w:rsidR="006C387A" w:rsidRDefault="006C387A" w:rsidP="006C387A">
      <w:pPr>
        <w:pStyle w:val="ListParagrap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18,000-gallon storage tank.</w:t>
      </w:r>
    </w:p>
    <w:p w14:paraId="623395D7" w14:textId="1A3159E7" w:rsidR="001A0AF5" w:rsidRDefault="001A0AF5" w:rsidP="006C387A">
      <w:pPr>
        <w:pStyle w:val="ListParagrap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Auto dialer for alarms.</w:t>
      </w:r>
    </w:p>
    <w:p w14:paraId="7252A5CB" w14:textId="67AF4365" w:rsidR="00ED15FF" w:rsidRDefault="00ED15FF" w:rsidP="006C387A">
      <w:pPr>
        <w:pStyle w:val="ListParagraph"/>
        <w:rPr>
          <w:rFonts w:ascii="Arial" w:hAnsi="Arial" w:cs="Arial"/>
          <w:b/>
          <w:bCs/>
          <w:szCs w:val="24"/>
        </w:rPr>
      </w:pPr>
    </w:p>
    <w:p w14:paraId="49B97433" w14:textId="6AABA1B1" w:rsidR="00ED15FF" w:rsidRDefault="00ED15FF" w:rsidP="006C387A">
      <w:pPr>
        <w:pStyle w:val="ListParagraph"/>
        <w:rPr>
          <w:rFonts w:ascii="Arial" w:hAnsi="Arial" w:cs="Arial"/>
          <w:b/>
          <w:bCs/>
          <w:szCs w:val="24"/>
        </w:rPr>
      </w:pPr>
    </w:p>
    <w:p w14:paraId="5566E2FC" w14:textId="46610A93" w:rsidR="00ED15FF" w:rsidRDefault="00ED15FF" w:rsidP="00ED15FF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 xml:space="preserve"> Public Works Shop.</w:t>
      </w:r>
    </w:p>
    <w:p w14:paraId="13DF77DB" w14:textId="0C09FC0B" w:rsidR="00ED15FF" w:rsidRDefault="00ED15FF" w:rsidP="00ED15FF">
      <w:pPr>
        <w:pStyle w:val="ListParagrap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 xml:space="preserve"> 9570 Municipal Parkway Garden Ridge Texas 78266.</w:t>
      </w:r>
    </w:p>
    <w:p w14:paraId="7616E64B" w14:textId="4D88CF71" w:rsidR="00ED15FF" w:rsidRDefault="00ED15FF" w:rsidP="00ED15FF">
      <w:pPr>
        <w:pStyle w:val="ListParagrap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 xml:space="preserve"> Water system main SCADA controls.</w:t>
      </w:r>
    </w:p>
    <w:p w14:paraId="148B0B54" w14:textId="353E50DC" w:rsidR="00AD629C" w:rsidRDefault="00AD629C" w:rsidP="00ED15FF">
      <w:pPr>
        <w:pStyle w:val="ListParagraph"/>
        <w:rPr>
          <w:rFonts w:ascii="Arial" w:hAnsi="Arial" w:cs="Arial"/>
          <w:b/>
          <w:bCs/>
          <w:szCs w:val="24"/>
        </w:rPr>
      </w:pPr>
    </w:p>
    <w:p w14:paraId="7511FDD9" w14:textId="77777777" w:rsidR="00AD629C" w:rsidRDefault="00AD629C" w:rsidP="00ED15FF">
      <w:pPr>
        <w:pStyle w:val="ListParagraph"/>
        <w:rPr>
          <w:rFonts w:ascii="Arial" w:hAnsi="Arial" w:cs="Arial"/>
          <w:b/>
          <w:bCs/>
          <w:szCs w:val="24"/>
        </w:rPr>
      </w:pPr>
    </w:p>
    <w:p w14:paraId="7928CADD" w14:textId="1002AF6F" w:rsidR="006C387A" w:rsidRDefault="00AD629C" w:rsidP="006249E2">
      <w:pPr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Contact Information:</w:t>
      </w:r>
    </w:p>
    <w:p w14:paraId="5210EEA5" w14:textId="6EA0080E" w:rsidR="00AD629C" w:rsidRDefault="00AD629C" w:rsidP="006249E2">
      <w:pPr>
        <w:rPr>
          <w:rFonts w:ascii="Arial" w:hAnsi="Arial" w:cs="Arial"/>
          <w:b/>
          <w:bCs/>
          <w:szCs w:val="24"/>
        </w:rPr>
      </w:pPr>
    </w:p>
    <w:p w14:paraId="0C61F24E" w14:textId="6A54EC05" w:rsidR="00AD629C" w:rsidRDefault="00AD629C" w:rsidP="006249E2">
      <w:pPr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City Administrator: Nancy Cain.</w:t>
      </w:r>
    </w:p>
    <w:p w14:paraId="56EF5F8B" w14:textId="1C7561A0" w:rsidR="00AD629C" w:rsidRDefault="00AD629C" w:rsidP="006249E2">
      <w:pPr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Phone Number: Office (210) 651-6632   Cell (210) 347-8931</w:t>
      </w:r>
    </w:p>
    <w:p w14:paraId="5E2EECB2" w14:textId="6A2C8E77" w:rsidR="00AD629C" w:rsidRDefault="00AD629C" w:rsidP="006249E2">
      <w:pPr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 xml:space="preserve">Email: </w:t>
      </w:r>
      <w:hyperlink r:id="rId10" w:history="1">
        <w:r w:rsidRPr="006B6E3D">
          <w:rPr>
            <w:rStyle w:val="Hyperlink"/>
            <w:rFonts w:ascii="Arial" w:hAnsi="Arial" w:cs="Arial"/>
            <w:b/>
            <w:bCs/>
            <w:szCs w:val="24"/>
          </w:rPr>
          <w:t>cityadministrator@ci.garden-ridge.tx.us</w:t>
        </w:r>
      </w:hyperlink>
    </w:p>
    <w:p w14:paraId="74089C90" w14:textId="182C4414" w:rsidR="00AD629C" w:rsidRDefault="00AD629C" w:rsidP="006249E2">
      <w:pPr>
        <w:rPr>
          <w:rFonts w:ascii="Arial" w:hAnsi="Arial" w:cs="Arial"/>
          <w:b/>
          <w:bCs/>
          <w:szCs w:val="24"/>
        </w:rPr>
      </w:pPr>
    </w:p>
    <w:p w14:paraId="753C7653" w14:textId="497A5D8F" w:rsidR="00AD629C" w:rsidRDefault="00AD629C" w:rsidP="006249E2">
      <w:pPr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Public Works Director: Steven Steinmetz Jr.</w:t>
      </w:r>
    </w:p>
    <w:p w14:paraId="766414FB" w14:textId="05434713" w:rsidR="00AD629C" w:rsidRDefault="00AD629C" w:rsidP="006249E2">
      <w:pPr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Phone Number: Office (210) 651-6632  Cell (210) 765-3332</w:t>
      </w:r>
    </w:p>
    <w:p w14:paraId="010A579B" w14:textId="57CFCE1A" w:rsidR="00AD629C" w:rsidRDefault="00AD629C" w:rsidP="006249E2">
      <w:pPr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 xml:space="preserve">Email: </w:t>
      </w:r>
      <w:hyperlink r:id="rId11" w:history="1">
        <w:r w:rsidRPr="006B6E3D">
          <w:rPr>
            <w:rStyle w:val="Hyperlink"/>
            <w:rFonts w:ascii="Arial" w:hAnsi="Arial" w:cs="Arial"/>
            <w:b/>
            <w:bCs/>
            <w:szCs w:val="24"/>
          </w:rPr>
          <w:t>publicworks@ci.garden-ridge.tx.us</w:t>
        </w:r>
      </w:hyperlink>
    </w:p>
    <w:p w14:paraId="1A39C281" w14:textId="7E316D5B" w:rsidR="00AD629C" w:rsidRDefault="00AD629C" w:rsidP="006249E2">
      <w:pPr>
        <w:rPr>
          <w:rFonts w:ascii="Arial" w:hAnsi="Arial" w:cs="Arial"/>
          <w:b/>
          <w:bCs/>
          <w:szCs w:val="24"/>
        </w:rPr>
      </w:pPr>
    </w:p>
    <w:p w14:paraId="13E2803B" w14:textId="2C93992D" w:rsidR="00AD629C" w:rsidRDefault="00AD629C" w:rsidP="006249E2">
      <w:pPr>
        <w:rPr>
          <w:rFonts w:ascii="Arial" w:hAnsi="Arial" w:cs="Arial"/>
          <w:b/>
          <w:bCs/>
          <w:szCs w:val="24"/>
        </w:rPr>
      </w:pPr>
    </w:p>
    <w:p w14:paraId="35682146" w14:textId="76D150AB" w:rsidR="00EB056E" w:rsidRDefault="00EB056E" w:rsidP="006249E2">
      <w:pPr>
        <w:rPr>
          <w:rFonts w:ascii="Arial" w:hAnsi="Arial" w:cs="Arial"/>
          <w:b/>
          <w:bCs/>
          <w:szCs w:val="24"/>
        </w:rPr>
      </w:pPr>
    </w:p>
    <w:p w14:paraId="50E5DF77" w14:textId="77777777" w:rsidR="00EB056E" w:rsidRDefault="00EB056E" w:rsidP="006249E2">
      <w:pPr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 xml:space="preserve">Mailing address:  </w:t>
      </w:r>
    </w:p>
    <w:p w14:paraId="4DE22F71" w14:textId="77777777" w:rsidR="00EB056E" w:rsidRDefault="00EB056E" w:rsidP="006249E2">
      <w:pPr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 xml:space="preserve">9400 Municipal Parkway </w:t>
      </w:r>
    </w:p>
    <w:p w14:paraId="14DAECED" w14:textId="77777777" w:rsidR="00EB056E" w:rsidRDefault="00EB056E" w:rsidP="006249E2">
      <w:pPr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 xml:space="preserve">Garden Ridge Texas </w:t>
      </w:r>
    </w:p>
    <w:p w14:paraId="5710B2F2" w14:textId="7942DB10" w:rsidR="00EB056E" w:rsidRDefault="00EB056E" w:rsidP="006249E2">
      <w:pPr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78266</w:t>
      </w:r>
    </w:p>
    <w:p w14:paraId="0C5B2E4A" w14:textId="77777777" w:rsidR="00AD629C" w:rsidRPr="006C387A" w:rsidRDefault="00AD629C" w:rsidP="006249E2">
      <w:pPr>
        <w:rPr>
          <w:rFonts w:ascii="Arial" w:hAnsi="Arial" w:cs="Arial"/>
          <w:b/>
          <w:bCs/>
          <w:szCs w:val="24"/>
        </w:rPr>
      </w:pPr>
    </w:p>
    <w:sectPr w:rsidR="00AD629C" w:rsidRPr="006C387A" w:rsidSect="00B808A4">
      <w:type w:val="continuous"/>
      <w:pgSz w:w="12240" w:h="15840" w:code="1"/>
      <w:pgMar w:top="1440" w:right="1440" w:bottom="720" w:left="1440" w:header="360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F6521" w14:textId="77777777" w:rsidR="004917EF" w:rsidRDefault="004917EF" w:rsidP="00CA5B26">
      <w:r>
        <w:separator/>
      </w:r>
    </w:p>
  </w:endnote>
  <w:endnote w:type="continuationSeparator" w:id="0">
    <w:p w14:paraId="1E169C7B" w14:textId="77777777" w:rsidR="004917EF" w:rsidRDefault="004917EF" w:rsidP="00CA5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C8620" w14:textId="77777777" w:rsidR="005C4D7D" w:rsidRPr="000A5CAA" w:rsidRDefault="005C4D7D" w:rsidP="005C4D7D">
    <w:pPr>
      <w:tabs>
        <w:tab w:val="left" w:pos="5040"/>
      </w:tabs>
      <w:jc w:val="center"/>
      <w:rPr>
        <w:rFonts w:cs="Times New Roman"/>
        <w:b/>
        <w:bCs/>
        <w:color w:val="003E6C"/>
      </w:rPr>
    </w:pPr>
    <w:r w:rsidRPr="000A5CAA">
      <w:rPr>
        <w:rFonts w:eastAsia="Times New Roman" w:cs="Times New Roman"/>
        <w:color w:val="003E6C"/>
      </w:rPr>
      <w:t>9400 Municipal Parkway  *  Garden Ridge, Texas 78266-2600</w:t>
    </w:r>
  </w:p>
  <w:p w14:paraId="05D27603" w14:textId="77777777" w:rsidR="005C4D7D" w:rsidRPr="000A5CAA" w:rsidRDefault="005C4D7D" w:rsidP="005C4D7D">
    <w:pPr>
      <w:tabs>
        <w:tab w:val="center" w:pos="4320"/>
        <w:tab w:val="left" w:pos="5040"/>
        <w:tab w:val="right" w:pos="8640"/>
      </w:tabs>
      <w:jc w:val="center"/>
      <w:rPr>
        <w:rFonts w:eastAsia="Times New Roman" w:cs="Times New Roman"/>
        <w:bCs/>
        <w:color w:val="003E6C"/>
      </w:rPr>
    </w:pPr>
    <w:r w:rsidRPr="000A5CAA">
      <w:rPr>
        <w:rFonts w:eastAsia="Times New Roman" w:cs="Times New Roman"/>
        <w:color w:val="003E6C"/>
      </w:rPr>
      <w:t xml:space="preserve">Phone (210) 651-6632  *  Fax (210) 651-9638  *  </w:t>
    </w:r>
    <w:r w:rsidRPr="000A5CAA">
      <w:rPr>
        <w:rFonts w:eastAsia="Times New Roman" w:cs="Times New Roman"/>
        <w:bCs/>
        <w:color w:val="003E6C"/>
      </w:rPr>
      <w:t>www.ci.garden-ridge.tx.us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81B80" w14:textId="77777777" w:rsidR="004917EF" w:rsidRDefault="004917EF" w:rsidP="00CA5B26">
      <w:r>
        <w:separator/>
      </w:r>
    </w:p>
  </w:footnote>
  <w:footnote w:type="continuationSeparator" w:id="0">
    <w:p w14:paraId="33D74F7B" w14:textId="77777777" w:rsidR="004917EF" w:rsidRDefault="004917EF" w:rsidP="00CA5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26CE6" w14:textId="77777777" w:rsidR="005C4D7D" w:rsidRDefault="005C4D7D" w:rsidP="005C4D7D">
    <w:pPr>
      <w:tabs>
        <w:tab w:val="center" w:pos="4320"/>
        <w:tab w:val="right" w:pos="8640"/>
      </w:tabs>
      <w:jc w:val="center"/>
      <w:rPr>
        <w:rFonts w:eastAsia="Times New Roman" w:cs="Times New Roman"/>
        <w:b/>
        <w:bCs/>
        <w:sz w:val="40"/>
        <w:szCs w:val="20"/>
        <w:u w:val="single"/>
      </w:rPr>
    </w:pPr>
    <w:r w:rsidRPr="00A70750">
      <w:rPr>
        <w:rFonts w:eastAsia="Times New Roman" w:cs="Times New Roman"/>
        <w:b/>
        <w:bCs/>
        <w:noProof/>
        <w:sz w:val="40"/>
        <w:szCs w:val="20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FF428D" wp14:editId="42A8E8B3">
              <wp:simplePos x="0" y="0"/>
              <wp:positionH relativeFrom="column">
                <wp:posOffset>-45720</wp:posOffset>
              </wp:positionH>
              <wp:positionV relativeFrom="paragraph">
                <wp:posOffset>38100</wp:posOffset>
              </wp:positionV>
              <wp:extent cx="1287780" cy="1242060"/>
              <wp:effectExtent l="0" t="0" r="762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7780" cy="12420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EEED375" w14:textId="77777777" w:rsidR="005C4D7D" w:rsidRDefault="005C4D7D" w:rsidP="005C4D7D">
                          <w:r w:rsidRPr="001D1C33">
                            <w:rPr>
                              <w:noProof/>
                            </w:rPr>
                            <w:drawing>
                              <wp:inline distT="0" distB="0" distL="0" distR="0" wp14:anchorId="20A6875E" wp14:editId="2FA3D35A">
                                <wp:extent cx="1082040" cy="1089660"/>
                                <wp:effectExtent l="0" t="0" r="3810" b="0"/>
                                <wp:docPr id="8" name="Picture 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82040" cy="10896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FF428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3.6pt;margin-top:3pt;width:101.4pt;height:9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" stroked="f">
              <v:textbox>
                <w:txbxContent>
                  <w:p w14:paraId="3EEED375" w14:textId="77777777" w:rsidR="005C4D7D" w:rsidRDefault="005C4D7D" w:rsidP="005C4D7D">
                    <w:r w:rsidRPr="001D1C33">
                      <w:rPr>
                        <w:noProof/>
                      </w:rPr>
                      <w:drawing>
                        <wp:inline distT="0" distB="0" distL="0" distR="0" wp14:anchorId="20A6875E" wp14:editId="2FA3D35A">
                          <wp:extent cx="1082040" cy="1089660"/>
                          <wp:effectExtent l="0" t="0" r="3810" b="0"/>
                          <wp:docPr id="8" name="Picture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82040" cy="10896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0758A3F3" w14:textId="77777777" w:rsidR="005C4D7D" w:rsidRPr="00BF5064" w:rsidRDefault="005C4D7D" w:rsidP="005C4D7D">
    <w:pPr>
      <w:tabs>
        <w:tab w:val="center" w:pos="4320"/>
        <w:tab w:val="right" w:pos="8640"/>
      </w:tabs>
      <w:spacing w:after="120"/>
      <w:jc w:val="center"/>
      <w:rPr>
        <w:rFonts w:eastAsia="Times New Roman" w:cs="Times New Roman"/>
        <w:b/>
        <w:bCs/>
        <w:color w:val="003E6C"/>
        <w:sz w:val="46"/>
        <w:szCs w:val="4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F3EDD2" wp14:editId="7CF78679">
              <wp:simplePos x="0" y="0"/>
              <wp:positionH relativeFrom="column">
                <wp:posOffset>1242060</wp:posOffset>
              </wp:positionH>
              <wp:positionV relativeFrom="paragraph">
                <wp:posOffset>309880</wp:posOffset>
              </wp:positionV>
              <wp:extent cx="5402580" cy="0"/>
              <wp:effectExtent l="0" t="0" r="26670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02580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rgbClr val="003E6C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8470D25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8pt,24.4pt" to="523.2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" strokecolor="#003e6c" strokeweight="1.5pt"/>
          </w:pict>
        </mc:Fallback>
      </mc:AlternateContent>
    </w:r>
    <w:r>
      <w:rPr>
        <w:rFonts w:eastAsia="Times New Roman" w:cs="Times New Roman"/>
        <w:b/>
        <w:bCs/>
        <w:color w:val="003E6C"/>
        <w:sz w:val="40"/>
        <w:szCs w:val="20"/>
      </w:rPr>
      <w:t xml:space="preserve">                                                        </w:t>
    </w:r>
    <w:r w:rsidRPr="00BF5064">
      <w:rPr>
        <w:rFonts w:eastAsia="Times New Roman" w:cs="Times New Roman"/>
        <w:b/>
        <w:bCs/>
        <w:color w:val="003E6C"/>
        <w:sz w:val="46"/>
        <w:szCs w:val="46"/>
      </w:rPr>
      <w:t xml:space="preserve">City of Garden Ridge </w:t>
    </w:r>
  </w:p>
  <w:p w14:paraId="6E96666F" w14:textId="77777777" w:rsidR="005C4D7D" w:rsidRPr="00CA5B26" w:rsidRDefault="005C4D7D" w:rsidP="005C4D7D">
    <w:pPr>
      <w:spacing w:after="120"/>
      <w:jc w:val="center"/>
      <w:rPr>
        <w:rFonts w:cs="Times New Roman"/>
        <w:b/>
        <w:bCs/>
        <w:color w:val="003E6C"/>
        <w:szCs w:val="24"/>
      </w:rPr>
    </w:pPr>
    <w:r>
      <w:rPr>
        <w:rFonts w:cs="Times New Roman"/>
        <w:b/>
        <w:bCs/>
        <w:i/>
        <w:color w:val="003E6C"/>
        <w:szCs w:val="24"/>
      </w:rPr>
      <w:t xml:space="preserve">                                                                                                 </w:t>
    </w:r>
    <w:r w:rsidRPr="00022313">
      <w:rPr>
        <w:rFonts w:cs="Times New Roman"/>
        <w:b/>
        <w:bCs/>
        <w:i/>
        <w:color w:val="003E6C"/>
        <w:szCs w:val="24"/>
      </w:rPr>
      <w:t>“A way of life, not just a place to live”</w:t>
    </w:r>
    <w:r>
      <w:rPr>
        <w:rFonts w:cs="Times New Roman"/>
        <w:b/>
        <w:bCs/>
        <w:color w:val="003E6C"/>
        <w:szCs w:val="24"/>
      </w:rPr>
      <w:t xml:space="preserve"> </w:t>
    </w:r>
  </w:p>
  <w:p w14:paraId="1AE4A344" w14:textId="77777777" w:rsidR="005C4D7D" w:rsidRDefault="005C4D7D" w:rsidP="005C4D7D">
    <w:pPr>
      <w:pStyle w:val="Header"/>
    </w:pPr>
  </w:p>
  <w:p w14:paraId="505833C1" w14:textId="77777777" w:rsidR="005C4D7D" w:rsidRDefault="005C4D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E875E9"/>
    <w:multiLevelType w:val="hybridMultilevel"/>
    <w:tmpl w:val="8DF0ABFA"/>
    <w:lvl w:ilvl="0" w:tplc="A1C45D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4F3274"/>
    <w:multiLevelType w:val="multilevel"/>
    <w:tmpl w:val="983CB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294"/>
    <w:rsid w:val="000803DF"/>
    <w:rsid w:val="00100A7B"/>
    <w:rsid w:val="00144240"/>
    <w:rsid w:val="00150312"/>
    <w:rsid w:val="001A0AF5"/>
    <w:rsid w:val="001D21F4"/>
    <w:rsid w:val="00212C85"/>
    <w:rsid w:val="002878D4"/>
    <w:rsid w:val="00293393"/>
    <w:rsid w:val="002A2A71"/>
    <w:rsid w:val="002D0E1F"/>
    <w:rsid w:val="00330E69"/>
    <w:rsid w:val="00351F7A"/>
    <w:rsid w:val="00375E41"/>
    <w:rsid w:val="0048363F"/>
    <w:rsid w:val="004917EF"/>
    <w:rsid w:val="0050375C"/>
    <w:rsid w:val="0054778D"/>
    <w:rsid w:val="00552BC6"/>
    <w:rsid w:val="0057614F"/>
    <w:rsid w:val="005A7E9F"/>
    <w:rsid w:val="005C3916"/>
    <w:rsid w:val="005C4D7D"/>
    <w:rsid w:val="005F416C"/>
    <w:rsid w:val="00606B5C"/>
    <w:rsid w:val="006249E2"/>
    <w:rsid w:val="006C387A"/>
    <w:rsid w:val="006E5B4F"/>
    <w:rsid w:val="007506C5"/>
    <w:rsid w:val="00827763"/>
    <w:rsid w:val="008761BC"/>
    <w:rsid w:val="00887D1C"/>
    <w:rsid w:val="00887FBD"/>
    <w:rsid w:val="009311B5"/>
    <w:rsid w:val="00995450"/>
    <w:rsid w:val="009E2452"/>
    <w:rsid w:val="009F418E"/>
    <w:rsid w:val="00A113AB"/>
    <w:rsid w:val="00A44294"/>
    <w:rsid w:val="00A66D0F"/>
    <w:rsid w:val="00A91D24"/>
    <w:rsid w:val="00AD629C"/>
    <w:rsid w:val="00B43D79"/>
    <w:rsid w:val="00B67541"/>
    <w:rsid w:val="00B808A4"/>
    <w:rsid w:val="00BF5064"/>
    <w:rsid w:val="00CA5B26"/>
    <w:rsid w:val="00D640A4"/>
    <w:rsid w:val="00DC09B4"/>
    <w:rsid w:val="00E92780"/>
    <w:rsid w:val="00EB056E"/>
    <w:rsid w:val="00ED15FF"/>
    <w:rsid w:val="00EE1BA1"/>
    <w:rsid w:val="00F4005A"/>
    <w:rsid w:val="00F92A3B"/>
    <w:rsid w:val="00FB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3965C"/>
  <w15:docId w15:val="{F6F0EAD6-C727-4027-B076-16E4C72B1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9E2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5B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5B26"/>
  </w:style>
  <w:style w:type="paragraph" w:styleId="Footer">
    <w:name w:val="footer"/>
    <w:basedOn w:val="Normal"/>
    <w:link w:val="FooterChar"/>
    <w:uiPriority w:val="99"/>
    <w:unhideWhenUsed/>
    <w:rsid w:val="00CA5B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5B26"/>
  </w:style>
  <w:style w:type="paragraph" w:styleId="BalloonText">
    <w:name w:val="Balloon Text"/>
    <w:basedOn w:val="Normal"/>
    <w:link w:val="BalloonTextChar"/>
    <w:uiPriority w:val="99"/>
    <w:semiHidden/>
    <w:unhideWhenUsed/>
    <w:rsid w:val="00CA5B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5B2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A113AB"/>
    <w:pPr>
      <w:spacing w:after="220"/>
      <w:ind w:left="835"/>
      <w:jc w:val="both"/>
    </w:pPr>
    <w:rPr>
      <w:rFonts w:ascii="Arial" w:eastAsia="Calibri" w:hAnsi="Arial" w:cs="Arial"/>
      <w:spacing w:val="-5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113AB"/>
    <w:rPr>
      <w:rFonts w:ascii="Arial" w:eastAsia="Calibri" w:hAnsi="Arial" w:cs="Arial"/>
      <w:spacing w:val="-5"/>
      <w:sz w:val="20"/>
      <w:szCs w:val="20"/>
    </w:rPr>
  </w:style>
  <w:style w:type="character" w:customStyle="1" w:styleId="messageheaderlabel">
    <w:name w:val="messageheaderlabel"/>
    <w:uiPriority w:val="99"/>
    <w:rsid w:val="00A113AB"/>
    <w:rPr>
      <w:rFonts w:ascii="Arial Black" w:hAnsi="Arial Black" w:cs="Times New Roman" w:hint="default"/>
    </w:rPr>
  </w:style>
  <w:style w:type="paragraph" w:styleId="ListParagraph">
    <w:name w:val="List Paragraph"/>
    <w:basedOn w:val="Normal"/>
    <w:uiPriority w:val="34"/>
    <w:qFormat/>
    <w:rsid w:val="009311B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D629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62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ublicworks@ci.garden-ridge.tx.u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ityadministrator@ci.garden-ridge.tx.us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CAD3C-11C8-4EC4-AD3D-3F1A61537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Water</dc:creator>
  <cp:lastModifiedBy>Public Works</cp:lastModifiedBy>
  <cp:revision>11</cp:revision>
  <cp:lastPrinted>2021-03-31T16:40:00Z</cp:lastPrinted>
  <dcterms:created xsi:type="dcterms:W3CDTF">2019-07-23T19:34:00Z</dcterms:created>
  <dcterms:modified xsi:type="dcterms:W3CDTF">2021-10-26T15:29:00Z</dcterms:modified>
</cp:coreProperties>
</file>